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52" w:rsidRDefault="008C1C52" w:rsidP="008C1C52">
      <w:pPr>
        <w:pStyle w:val="ng-scope"/>
        <w:shd w:val="clear" w:color="auto" w:fill="FFFFFF"/>
        <w:spacing w:before="0" w:beforeAutospacing="0" w:after="360" w:afterAutospacing="0" w:line="300" w:lineRule="atLeast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Сочетания клавиш — это клавиши или комбинации клавиш, с помощью которых можно выполнять задачи, обычно требующие применения мыши.</w:t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для копирования, вставки и других основных действий</w:t>
      </w:r>
      <w:r>
        <w:rPr>
          <w:rFonts w:ascii="Segoe UI" w:hAnsi="Segoe UI" w:cs="Segoe UI"/>
          <w:b w:val="0"/>
          <w:bCs w:val="0"/>
          <w:color w:val="000000"/>
        </w:rPr>
        <w:t/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5775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Вырезание выбранного элемента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P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</w:pP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>CTRL+C (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или</w:t>
            </w: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 xml:space="preserve"> CTRL+INSERT)</w:t>
            </w: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Копирование выбранного элемента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P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</w:pP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>CTRL+V (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или</w:t>
            </w: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 xml:space="preserve"> SHIFT+INSERT)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Вставка выбранного элемента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/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Отмена действия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Переключение между открытыми приложениями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Закрытие активного элемента или выход из активного приложения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 +L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Блокировка компьютера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 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и скрытие рабочего стола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Переименование выбранного элемента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Поиск файла или папки в проводнике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списка адресной строки в проводнике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Обновление активного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Циклическое переключение между элементами экрана в окне или на рабочем столе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Активация строки меню в активном приложении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пароля на экране входа в систему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Циклическое переключение между элементами в том порядке, в котором они были открыты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ALT+подчеркнутая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буква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Выполнение команды, соответствующей этой букве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свойств выбранного элемента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контекстного меню активного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Назад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Вперед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ALT+PAGE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на одну страницу вверх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ALT+PAGE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на одну страницу вниз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Закрытие активного документа (в приложениях, развернутых на весь экран и допускающих одновременное открытие нескольких документов)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всех элементов в документе или окне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CTRL+D (или DELETE)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Удаление выбранного элемента и его перемещение в корзину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CTRL+R (или F5)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Обновление активного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Повтор действия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начало следующего слова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начало предыдущего слова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начало следующего абзаца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начало предыдущего абзаца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CTRL+ALT+TAB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Использование клавиш со стрелками для переключения между открытыми приложениями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CTRL+ALT+SHIFT+клавиши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со стрелками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Если группа или плитка оказалась в фокусе в меню "Пуск", переместите ее в указанном направлении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CTRL+клавиша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со стрелкой (для перемещения к элементу)+ПРОБЕЛ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нескольких отдельных элементов в окне или на рабочем столе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CTRL+SHIFT+клавиша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со стрелкой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Выделение фрагмента текста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меню "Пуск"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CTRL+SHIFT+ESC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Запуск диспетчера задач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CTRL+SHIFT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Переключение раскладки клавиатуры, если их несколько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CTRL+ПРОБЕЛ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Включение и выключение редактора метода ввода для китайского языка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SHIFT+F10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контекстного меню для выбранного элемента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SHIFT+любая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клавиша со стрелкой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нескольких элементов в окне или на рабочем столе, а также выделение текста в документе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SHIFT+DELETE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Удаление выбранного элемента без его предварительного помещения в корзину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следующего меню справа или открытие подменю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следующего меню слева или закрытие подменю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Остановка выполнения текущей задачи или выход из нее</w:t>
            </w:r>
          </w:p>
        </w:tc>
      </w:tr>
    </w:tbl>
    <w:p w:rsidR="008C1C52" w:rsidRDefault="008C1C52" w:rsidP="008C1C52">
      <w:pPr>
        <w:pStyle w:val="ng-scope"/>
        <w:shd w:val="clear" w:color="auto" w:fill="FFFFFF"/>
        <w:spacing w:before="0" w:beforeAutospacing="0" w:after="360" w:afterAutospacing="0" w:line="300" w:lineRule="atLeast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с клавишей</w:t>
      </w:r>
      <w:r>
        <w:rPr>
          <w:rStyle w:val="apple-converted-space"/>
          <w:rFonts w:ascii="Segoe UI" w:hAnsi="Segoe UI" w:cs="Segoe UI"/>
          <w:b w:val="0"/>
          <w:bCs w:val="0"/>
          <w:color w:val="000000"/>
        </w:rPr>
        <w:t> </w:t>
      </w:r>
      <w:proofErr w:type="spellStart"/>
      <w:r>
        <w:rPr>
          <w:rFonts w:ascii="Segoe UI" w:hAnsi="Segoe UI" w:cs="Segoe UI"/>
          <w:b w:val="0"/>
          <w:bCs w:val="0"/>
          <w:color w:val="000000"/>
        </w:rPr>
        <w:t>Windows</w:t>
      </w:r>
      <w:proofErr w:type="spellEnd"/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3"/>
        <w:gridCol w:w="5267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или закрытие меню "Пуск"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Центра поддержки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t> +B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Установка фокуса в области уведомлений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lastRenderedPageBreak/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 xml:space="preserve"> + </w:t>
            </w:r>
            <w:proofErr w:type="spellStart"/>
            <w:r>
              <w:t>Shift+C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Открытие </w:t>
            </w:r>
            <w:proofErr w:type="spellStart"/>
            <w:r>
              <w:t>Кортаны</w:t>
            </w:r>
            <w:proofErr w:type="spellEnd"/>
            <w:r>
              <w:t xml:space="preserve"> в режиме прослушивания</w:t>
            </w:r>
            <w:r>
              <w:br/>
            </w:r>
            <w:r>
              <w:br/>
            </w:r>
            <w:r>
              <w:rPr>
                <w:b/>
                <w:bCs/>
              </w:rPr>
              <w:t>Примечание.</w:t>
            </w:r>
            <w:r>
              <w:t> </w:t>
            </w:r>
            <w:proofErr w:type="spellStart"/>
            <w:r>
              <w:t>Кортана</w:t>
            </w:r>
            <w:proofErr w:type="spellEnd"/>
            <w:r>
              <w:t xml:space="preserve"> доступна только в некоторых странах и регионах или может быть выключена, а некоторые функции </w:t>
            </w:r>
            <w:proofErr w:type="spellStart"/>
            <w:r>
              <w:t>Кортаны</w:t>
            </w:r>
            <w:proofErr w:type="spellEnd"/>
            <w:r>
              <w:t xml:space="preserve"> могут оказаться недоступными. Если </w:t>
            </w:r>
            <w:proofErr w:type="spellStart"/>
            <w:r>
              <w:t>Кортана</w:t>
            </w:r>
            <w:proofErr w:type="spellEnd"/>
            <w:r>
              <w:t xml:space="preserve"> недоступна или выключена, вы можете использовать</w:t>
            </w:r>
            <w:r>
              <w:rPr>
                <w:rStyle w:val="apple-converted-space"/>
              </w:rPr>
              <w:t> </w:t>
            </w:r>
            <w:hyperlink r:id="rId5" w:tgtFrame="_self" w:history="1">
              <w:r>
                <w:rPr>
                  <w:rStyle w:val="a3"/>
                  <w:color w:val="0078D7"/>
                </w:rPr>
                <w:t>поиск</w:t>
              </w:r>
            </w:hyperlink>
            <w:r>
              <w:t>.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Отображение и скрытие рабочего стола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проводника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Центра отзывов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меню запущенной игры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Вызов </w:t>
            </w:r>
            <w:proofErr w:type="gramStart"/>
            <w:r>
              <w:t>чудо-кнопки</w:t>
            </w:r>
            <w:proofErr w:type="gramEnd"/>
            <w:r>
              <w:t xml:space="preserve"> "Поделиться"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окна "Параметры"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 Установить фокус на подсказке </w:t>
            </w:r>
            <w:proofErr w:type="spellStart"/>
            <w:r>
              <w:t>Windows</w:t>
            </w:r>
            <w:proofErr w:type="spellEnd"/>
            <w:r>
              <w:t>, когда она доступна.</w:t>
            </w:r>
            <w:r>
              <w:br/>
            </w:r>
            <w:r>
              <w:br/>
              <w:t xml:space="preserve">Установка фокуса на подсказке </w:t>
            </w:r>
            <w:proofErr w:type="spellStart"/>
            <w:r>
              <w:t>Windows</w:t>
            </w:r>
            <w:proofErr w:type="spellEnd"/>
            <w:r>
              <w:t xml:space="preserve"> при ее отображении.  Нажмите сочетание клавиш повторно, чтобы установить фокус на элементе, отображающемся на экране, с которым связана подсказка </w:t>
            </w:r>
            <w:proofErr w:type="spellStart"/>
            <w:r>
              <w:t>Windows</w:t>
            </w:r>
            <w:proofErr w:type="spellEnd"/>
            <w:r>
              <w:t>.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Вызов быстрого действия </w:t>
            </w:r>
            <w:r>
              <w:lastRenderedPageBreak/>
              <w:t>"Подключение"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lastRenderedPageBreak/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Блокировка компьютера или смена учетной записи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Свертывание всех окон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Фиксация ориентации устройства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Выбор режима отображения презентации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диалогового окна "Выполнить"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окна поиска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Циклическое переключение между приложениями на панели задач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Центра специальных возможностей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Циклическое переключение между уведомлениями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 SHIFT+V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Циклическое переключение между уведомлениями в обратном порядке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меню быстрых ссылок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Показать команды, доступные в приложении в полноэкранном режиме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lastRenderedPageBreak/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 запятая</w:t>
            </w:r>
            <w:proofErr w:type="gramStart"/>
            <w:r>
              <w:t xml:space="preserve"> (,)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Временное включение показа рабочего стола при наведении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Отображение диалогового окна "Свойства системы"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+CTRL+F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Поиск компьютеров (при наличии сети)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+SHIFT+M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Восстановление свернутых окон на рабочем столе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 цифра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рабочего стола и запуск приложения, закрепленного на панели задач с указанным цифрой порядковым номером. Если приложение уже работает — переключение на это приложение.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</w:t>
            </w:r>
            <w:proofErr w:type="spellStart"/>
            <w:r>
              <w:t>SHIFT+цифра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рабочего стола и запуск нового экземпляра приложения, закрепленного на панели задач с указанным цифрой порядковым номером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 xml:space="preserve"> + </w:t>
            </w:r>
            <w:proofErr w:type="spellStart"/>
            <w:r>
              <w:t>CTRL+цифра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рабочего стола и переключение на последнее активное окно приложения, закрепленного на панели задач с указанным цифрой порядковым номером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</w:t>
            </w:r>
            <w:proofErr w:type="spellStart"/>
            <w:r>
              <w:t>ALT+цифра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рабочего стола и списка переходов для приложения, закрепленного на панели задач с указанным цифрой порядковым номером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Pr="008C1C52" w:rsidRDefault="008C1C52">
            <w:pPr>
              <w:rPr>
                <w:lang w:val="en-US"/>
              </w:rPr>
            </w:pPr>
            <w:r>
              <w:lastRenderedPageBreak/>
              <w:t>Клавиша</w:t>
            </w:r>
            <w:r w:rsidRPr="008C1C52">
              <w:rPr>
                <w:lang w:val="en-US"/>
              </w:rPr>
              <w:t xml:space="preserve"> Windows</w:t>
            </w:r>
            <w:r w:rsidRPr="008C1C52">
              <w:rPr>
                <w:b/>
                <w:bCs/>
                <w:lang w:val="en-US"/>
              </w:rPr>
              <w:t> </w:t>
            </w:r>
            <w:r w:rsidRPr="008C1C52">
              <w:rPr>
                <w:lang w:val="en-US"/>
              </w:rPr>
              <w:t> +CTRL+SHIFT+</w:t>
            </w:r>
            <w:r>
              <w:t>цифра</w:t>
            </w:r>
            <w:r w:rsidRPr="008C1C52">
              <w:rPr>
                <w:lang w:val="en-US"/>
              </w:rPr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рабочего стола и нового экземпляра приложения, расположенного в данном месте панели задач, от имени администратора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представления задач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Развертывание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Удаление текущего приложения с экрана или сворачивание окна рабочего стола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Развертывание приложения или окна рабочего стола до левого края экрана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Развертывание приложения или окна рабочего стола до правого края экрана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Свертывание всех окон, кроме активного окна рабочего стола (восстановление всех окон при вторичном нажатии)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+SHIFT+СТРЕЛКА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Растягивание окна рабочего стола до верхнего и нижнего краев экрана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+SHIFT+СТРЕЛКА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Восстановление или свертывание активных окон рабочего стола по вертикали с сохранением ширины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 xml:space="preserve"> +SHIFT+СТРЕЛКА ВЛЕВО </w:t>
            </w:r>
            <w:r>
              <w:lastRenderedPageBreak/>
              <w:t>или 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lastRenderedPageBreak/>
              <w:t xml:space="preserve">Перемещение приложения или окна на рабочем столе с одного монитора </w:t>
            </w:r>
            <w:r>
              <w:lastRenderedPageBreak/>
              <w:t>на другой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lastRenderedPageBreak/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Переключение языка ввода и раскладки клавиатуры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+CTRL+ПРОБЕЛ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Возврат к ранее выбранному языку ввода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+ВВОД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Запуск экранного диктора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+косая черта</w:t>
            </w:r>
            <w:proofErr w:type="gramStart"/>
            <w:r>
              <w:t xml:space="preserve"> (/)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Запуск реконверсии IME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+знак "плюс</w:t>
            </w:r>
            <w:proofErr w:type="gramStart"/>
            <w:r>
              <w:t xml:space="preserve">" (+) </w:t>
            </w:r>
            <w:proofErr w:type="gramEnd"/>
            <w:r>
              <w:t>или знак "минус" (-)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Увеличение или уменьшение масштаба с помощью экранной лупы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b/>
                <w:bCs/>
              </w:rPr>
              <w:t> </w:t>
            </w:r>
            <w:r>
              <w:t> 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Выход из приложения "Экранная лупа"</w:t>
            </w:r>
          </w:p>
        </w:tc>
      </w:tr>
    </w:tbl>
    <w:p w:rsidR="008C1C52" w:rsidRDefault="008C1C52" w:rsidP="008C1C52">
      <w:pPr>
        <w:pStyle w:val="a4"/>
        <w:shd w:val="clear" w:color="auto" w:fill="FFFFFF"/>
        <w:spacing w:before="0" w:beforeAutospacing="0" w:after="360" w:afterAutospacing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для командной строки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7515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P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</w:pP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>CTRL+C (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или</w:t>
            </w: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 xml:space="preserve"> CTRL+INSERT)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Копирование выбранного текста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P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</w:pP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>CTRL+V (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или</w:t>
            </w:r>
            <w:r w:rsidRPr="008C1C52">
              <w:rPr>
                <w:rFonts w:ascii="Segoe UI" w:hAnsi="Segoe UI" w:cs="Segoe UI"/>
                <w:color w:val="000000"/>
                <w:sz w:val="23"/>
                <w:szCs w:val="23"/>
                <w:lang w:val="en-US"/>
              </w:rPr>
              <w:t xml:space="preserve"> SHIFT+INSERT)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Вставка выбранного текста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Переход в режим пометки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ALT+клавиша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выбора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Начало выделения в режиме блокировки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Клавиши со стрелками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указанном направлении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PAGE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одну страницу вверх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PAGE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одну страницу вниз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CTRL+HOME (в режиме пометки)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начало буфера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CTRL+END (в режиме пометки)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курсора в конец буфера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на одну строку вверх в журнале вывода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на одну строку вниз в журнале вывода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CTRL+HOME (навигация по журналу)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окна просмотра в верхнюю часть буфера (если командная строка пуста). В противном случае — удаление любых символов, расположенных слева от курсора в командной строке.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/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/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CTRL+END (навигация по журналу)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Перемещение окна просмотра в командную строку, если она пустая. В противном случае — удаление любых символов, расположенных справа от курсора в командной строке.</w:t>
            </w:r>
          </w:p>
        </w:tc>
      </w:tr>
    </w:tbl>
    <w:p w:rsidR="008C1C52" w:rsidRDefault="008C1C52" w:rsidP="008C1C52">
      <w:pPr>
        <w:pStyle w:val="ng-scope"/>
        <w:shd w:val="clear" w:color="auto" w:fill="FFFFFF"/>
        <w:spacing w:before="0" w:beforeAutospacing="0" w:after="360" w:afterAutospacing="0" w:line="300" w:lineRule="atLeast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для диалоговых окон</w:t>
      </w:r>
      <w:r>
        <w:rPr>
          <w:rFonts w:ascii="Segoe UI" w:hAnsi="Segoe UI" w:cs="Segoe UI"/>
          <w:b w:val="0"/>
          <w:bCs w:val="0"/>
          <w:color w:val="000000"/>
        </w:rPr>
        <w:t/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7351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элементов активного списка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Переход вперед по вкладкам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CTRL+SHIFT+TAB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Переход назад по вкладкам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CTRL+цифра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(от 1 до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Переход на n-ю вкладку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Переход вперед по параметрам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SHIFT+TAB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Переход назад по параметрам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ALT+подчеркнутая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буква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Выполнение команды (или выбор параметра), которая начинается с этой буквы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Установка или снятие флажка, если активный параметр является флажком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BACKSPACE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папки на один уровень выше папки, выбранной в окне</w:t>
            </w:r>
            <w:proofErr w:type="gram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С</w:t>
            </w:r>
            <w:proofErr w:type="gram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охранить как или Открыть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Клавиши со стрелками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кнопки, если активна группа кнопок</w:t>
            </w:r>
          </w:p>
        </w:tc>
      </w:tr>
    </w:tbl>
    <w:p w:rsidR="008C1C52" w:rsidRDefault="008C1C52" w:rsidP="008C1C52">
      <w:pPr>
        <w:pStyle w:val="ng-scope"/>
        <w:shd w:val="clear" w:color="auto" w:fill="FFFFFF"/>
        <w:spacing w:before="0" w:beforeAutospacing="0" w:after="360" w:afterAutospacing="0" w:line="300" w:lineRule="atLeast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в проводнике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7216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адресной строки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CTRL+E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поля поиска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Выбор поля поиска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нового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Закрытие активного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CTRL+колесо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прокрутки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Изменение размера и внешнего вида значков файлов и папок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CTRL+SHIFT+E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всех папок, в которые вложена выбранная папка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CTRL+SHIFT+N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Создание новой папки 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/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NUM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LOCK+звездочка</w:t>
            </w:r>
            <w:proofErr w:type="spellEnd"/>
            <w:proofErr w:type="gram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всех папок, вложенных в выбранную папку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NUM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LOCK+знак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"плюс</w:t>
            </w:r>
            <w:proofErr w:type="gram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" (+)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содержимого выбранной папки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NUM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LOCK+знак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 "минус</w:t>
            </w:r>
            <w:proofErr w:type="gram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" (–)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Свертывание выбранной папки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панели просмотра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диалогового окна "Свойства" для выбранного элемента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Просмотр следующей папки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Просмотр папки, в которую вложена данная папка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ALT+СТРЕЛКА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Просмотр предыдущей папки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lastRenderedPageBreak/>
              <w:t>BACKSPACE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Просмотр предыдущей папки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выделенного элемента (если он свернут) или выбор первой вложенной папки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Свертывание выделенного элемента (если он развернут) или выбор папки, в которую вложена данная папка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нижнего края активного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Главная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Отображение верхнего края активного окна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Развертывание или свертывание активного окна</w:t>
            </w:r>
          </w:p>
        </w:tc>
      </w:tr>
    </w:tbl>
    <w:p w:rsidR="008C1C52" w:rsidRDefault="008C1C52" w:rsidP="008C1C52">
      <w:pPr>
        <w:pStyle w:val="ng-scope"/>
        <w:shd w:val="clear" w:color="auto" w:fill="FFFFFF"/>
        <w:spacing w:before="0" w:beforeAutospacing="0" w:after="360" w:afterAutospacing="0" w:line="300" w:lineRule="atLeast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для виртуальных рабочих столов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5918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Открытие представления задач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 +CTRL+D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Добавление виртуального рабочего стола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 +CTRL+СТРЕЛКА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Переключение между созданными виртуальными рабочими столами слева направо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 +CTRL+СТРЕЛКА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Переключение между созданными виртуальными рабочими столами справа налево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 xml:space="preserve">Клавиша </w:t>
            </w:r>
            <w:proofErr w:type="spellStart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Windows</w:t>
            </w:r>
            <w:proofErr w:type="spellEnd"/>
            <w:r>
              <w:rPr>
                <w:rStyle w:val="apple-converted-space"/>
                <w:rFonts w:ascii="Segoe UI" w:hAnsi="Segoe UI" w:cs="Segoe UI"/>
                <w:color w:val="000000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 +CTRL+F4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Pr>
              <w:spacing w:line="300" w:lineRule="atLeast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Закрытие используемого виртуального рабочего стола</w:t>
            </w:r>
          </w:p>
        </w:tc>
      </w:tr>
    </w:tbl>
    <w:p w:rsidR="008C1C52" w:rsidRDefault="008C1C52" w:rsidP="008C1C52">
      <w:pPr>
        <w:pStyle w:val="ng-scope"/>
        <w:shd w:val="clear" w:color="auto" w:fill="FFFFFF"/>
        <w:spacing w:before="0" w:beforeAutospacing="0" w:after="360" w:afterAutospacing="0" w:line="300" w:lineRule="atLeast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Сочетания клавиш панели задач 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4757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roofErr w:type="spellStart"/>
            <w:r>
              <w:t>SHIFT+нажатие</w:t>
            </w:r>
            <w:proofErr w:type="spellEnd"/>
            <w:r>
              <w:t xml:space="preserve"> кнопки панели задач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Запуск приложения или быстрое открытие другого экземпляра приложения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roofErr w:type="spellStart"/>
            <w:r>
              <w:t>CTRL+SHIFT+нажатие</w:t>
            </w:r>
            <w:proofErr w:type="spellEnd"/>
            <w:r>
              <w:t xml:space="preserve"> кнопки панели задач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Запуск приложения от имени администратора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roofErr w:type="spellStart"/>
            <w:r>
              <w:t>SHIFT+нажатие</w:t>
            </w:r>
            <w:proofErr w:type="spellEnd"/>
            <w:r>
              <w:t xml:space="preserve"> кнопки панели задач правой кнопкой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Отображение окна меню для приложения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roofErr w:type="spellStart"/>
            <w:r>
              <w:t>SHIFT+нажатие</w:t>
            </w:r>
            <w:proofErr w:type="spellEnd"/>
            <w:r>
              <w:t xml:space="preserve"> сгруппированной кнопки панели задач правой кнопкой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Отображение меню окна для группы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proofErr w:type="spellStart"/>
            <w:r>
              <w:t>CTRL+нажатие</w:t>
            </w:r>
            <w:proofErr w:type="spellEnd"/>
            <w:r>
              <w:t xml:space="preserve"> сгруппированной кнопки панели задач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Циклическое переключение между окнами группы</w:t>
            </w:r>
          </w:p>
        </w:tc>
      </w:tr>
    </w:tbl>
    <w:p w:rsidR="008C1C52" w:rsidRDefault="008C1C52" w:rsidP="008C1C52">
      <w:pPr>
        <w:pStyle w:val="a4"/>
        <w:shd w:val="clear" w:color="auto" w:fill="FFFFFF"/>
        <w:spacing w:before="0" w:beforeAutospacing="0" w:after="360" w:afterAutospacing="0"/>
        <w:rPr>
          <w:rFonts w:ascii="Segoe UI" w:hAnsi="Segoe UI" w:cs="Segoe UI"/>
          <w:color w:val="000000"/>
          <w:sz w:val="23"/>
          <w:szCs w:val="23"/>
        </w:rPr>
      </w:pPr>
    </w:p>
    <w:p w:rsidR="008C1C52" w:rsidRDefault="008C1C52" w:rsidP="008C1C52">
      <w:pPr>
        <w:pStyle w:val="3"/>
        <w:shd w:val="clear" w:color="auto" w:fill="FFFFFF"/>
        <w:spacing w:before="0" w:beforeAutospacing="0" w:after="480" w:afterAutospacing="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Сочетания клавиш окна "Параметры"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6676"/>
      </w:tblGrid>
      <w:tr w:rsidR="008C1C52" w:rsidTr="008C1C52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Действие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 xml:space="preserve">Клавиша </w:t>
            </w:r>
            <w:proofErr w:type="spellStart"/>
            <w:r>
              <w:t>Windows</w:t>
            </w:r>
            <w:proofErr w:type="spellEnd"/>
            <w:r>
              <w:rPr>
                <w:rStyle w:val="apple-converted-space"/>
              </w:rPr>
              <w:t> </w:t>
            </w:r>
            <w:r>
              <w:t> +I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Открытие параметров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BACKSPACE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>
            <w:r>
              <w:t>Возврат на домашнюю страницу параметров</w:t>
            </w:r>
          </w:p>
        </w:tc>
      </w:tr>
      <w:tr w:rsidR="008C1C52" w:rsidTr="008C1C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8C1C52" w:rsidRDefault="008C1C52"/>
        </w:tc>
      </w:tr>
    </w:tbl>
    <w:p w:rsidR="00B72211" w:rsidRDefault="00B72211">
      <w:pPr>
        <w:rPr>
          <w:lang w:val="en-US"/>
        </w:rPr>
      </w:pPr>
    </w:p>
    <w:p w:rsidR="008C1C52" w:rsidRDefault="008C1C52">
      <w:pPr>
        <w:rPr>
          <w:lang w:val="en-US"/>
        </w:rPr>
      </w:pPr>
    </w:p>
    <w:p w:rsidR="008C1C52" w:rsidRPr="008C1C52" w:rsidRDefault="008C1C52">
      <w:pPr>
        <w:rPr>
          <w:rFonts w:ascii="Arial" w:hAnsi="Arial"/>
          <w:sz w:val="16"/>
          <w:szCs w:val="16"/>
        </w:rPr>
      </w:pPr>
      <w:r w:rsidRPr="00C07B31">
        <w:rPr>
          <w:rFonts w:ascii="Arial" w:hAnsi="Arial"/>
          <w:sz w:val="16"/>
          <w:szCs w:val="16"/>
        </w:rPr>
        <w:t xml:space="preserve">Скачано здесь: </w:t>
      </w:r>
      <w:hyperlink r:id="rId6" w:history="1">
        <w:r w:rsidRPr="00C07B31">
          <w:rPr>
            <w:rStyle w:val="a3"/>
            <w:rFonts w:ascii="Arial" w:hAnsi="Arial"/>
            <w:sz w:val="16"/>
            <w:szCs w:val="16"/>
            <w:lang w:val="en-US"/>
          </w:rPr>
          <w:t>http</w:t>
        </w:r>
        <w:r w:rsidRPr="00C07B31">
          <w:rPr>
            <w:rStyle w:val="a3"/>
            <w:rFonts w:ascii="Arial" w:hAnsi="Arial"/>
            <w:sz w:val="16"/>
            <w:szCs w:val="16"/>
          </w:rPr>
          <w:t>://</w:t>
        </w:r>
        <w:r w:rsidRPr="00C07B31">
          <w:rPr>
            <w:rStyle w:val="a3"/>
            <w:rFonts w:ascii="Arial" w:hAnsi="Arial"/>
            <w:sz w:val="16"/>
            <w:szCs w:val="16"/>
            <w:lang w:val="en-US"/>
          </w:rPr>
          <w:t>soft</w:t>
        </w:r>
        <w:r w:rsidRPr="00C07B31">
          <w:rPr>
            <w:rStyle w:val="a3"/>
            <w:rFonts w:ascii="Arial" w:hAnsi="Arial"/>
            <w:sz w:val="16"/>
            <w:szCs w:val="16"/>
          </w:rPr>
          <w:t>-</w:t>
        </w:r>
        <w:proofErr w:type="spellStart"/>
        <w:r w:rsidRPr="00C07B31">
          <w:rPr>
            <w:rStyle w:val="a3"/>
            <w:rFonts w:ascii="Arial" w:hAnsi="Arial"/>
            <w:sz w:val="16"/>
            <w:szCs w:val="16"/>
            <w:lang w:val="en-US"/>
          </w:rPr>
          <w:t>arhiv</w:t>
        </w:r>
        <w:proofErr w:type="spellEnd"/>
        <w:r w:rsidRPr="00C07B31">
          <w:rPr>
            <w:rStyle w:val="a3"/>
            <w:rFonts w:ascii="Arial" w:hAnsi="Arial"/>
            <w:sz w:val="16"/>
            <w:szCs w:val="16"/>
          </w:rPr>
          <w:t>.</w:t>
        </w:r>
        <w:r w:rsidRPr="00C07B31">
          <w:rPr>
            <w:rStyle w:val="a3"/>
            <w:rFonts w:ascii="Arial" w:hAnsi="Arial"/>
            <w:sz w:val="16"/>
            <w:szCs w:val="16"/>
            <w:lang w:val="en-US"/>
          </w:rPr>
          <w:t>com</w:t>
        </w:r>
        <w:r w:rsidRPr="00C07B31">
          <w:rPr>
            <w:rStyle w:val="a3"/>
            <w:rFonts w:ascii="Arial" w:hAnsi="Arial"/>
            <w:sz w:val="16"/>
            <w:szCs w:val="16"/>
          </w:rPr>
          <w:t>/</w:t>
        </w:r>
        <w:proofErr w:type="spellStart"/>
        <w:r w:rsidRPr="00C07B31">
          <w:rPr>
            <w:rStyle w:val="a3"/>
            <w:rFonts w:ascii="Arial" w:hAnsi="Arial"/>
            <w:sz w:val="16"/>
            <w:szCs w:val="16"/>
            <w:lang w:val="en-US"/>
          </w:rPr>
          <w:t>publ</w:t>
        </w:r>
        <w:proofErr w:type="spellEnd"/>
        <w:r w:rsidRPr="00C07B31">
          <w:rPr>
            <w:rStyle w:val="a3"/>
            <w:rFonts w:ascii="Arial" w:hAnsi="Arial"/>
            <w:sz w:val="16"/>
            <w:szCs w:val="16"/>
          </w:rPr>
          <w:t>/1-1-0-65</w:t>
        </w:r>
      </w:hyperlink>
      <w:bookmarkStart w:id="0" w:name="_GoBack"/>
      <w:bookmarkEnd w:id="0"/>
    </w:p>
    <w:sectPr w:rsidR="008C1C52" w:rsidRPr="008C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52"/>
    <w:rsid w:val="008C1C52"/>
    <w:rsid w:val="00B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Arial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52"/>
  </w:style>
  <w:style w:type="paragraph" w:styleId="3">
    <w:name w:val="heading 3"/>
    <w:basedOn w:val="a"/>
    <w:link w:val="30"/>
    <w:uiPriority w:val="9"/>
    <w:qFormat/>
    <w:rsid w:val="008C1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C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C1C52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customStyle="1" w:styleId="ng-scope">
    <w:name w:val="ng-scope"/>
    <w:basedOn w:val="a"/>
    <w:rsid w:val="008C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8C1C52"/>
  </w:style>
  <w:style w:type="paragraph" w:styleId="a4">
    <w:name w:val="Normal (Web)"/>
    <w:basedOn w:val="a"/>
    <w:uiPriority w:val="99"/>
    <w:semiHidden/>
    <w:unhideWhenUsed/>
    <w:rsid w:val="008C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Arial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52"/>
  </w:style>
  <w:style w:type="paragraph" w:styleId="3">
    <w:name w:val="heading 3"/>
    <w:basedOn w:val="a"/>
    <w:link w:val="30"/>
    <w:uiPriority w:val="9"/>
    <w:qFormat/>
    <w:rsid w:val="008C1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C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C1C52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customStyle="1" w:styleId="ng-scope">
    <w:name w:val="ng-scope"/>
    <w:basedOn w:val="a"/>
    <w:rsid w:val="008C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8C1C52"/>
  </w:style>
  <w:style w:type="paragraph" w:styleId="a4">
    <w:name w:val="Normal (Web)"/>
    <w:basedOn w:val="a"/>
    <w:uiPriority w:val="99"/>
    <w:semiHidden/>
    <w:unhideWhenUsed/>
    <w:rsid w:val="008C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ft-arhiv.com/publ/1-1-0-65" TargetMode="External"/><Relationship Id="rId5" Type="http://schemas.openxmlformats.org/officeDocument/2006/relationships/hyperlink" Target="https://support.microsoft.com/en-us/help/107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1757</Words>
  <Characters>10017</Characters>
  <Application>Microsoft Office Word</Application>
  <DocSecurity>0</DocSecurity>
  <Lines>83</Lines>
  <Paragraphs>23</Paragraphs>
  <ScaleCrop>false</ScaleCrop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</dc:creator>
  <cp:lastModifiedBy>МиК</cp:lastModifiedBy>
  <cp:revision>2</cp:revision>
  <dcterms:created xsi:type="dcterms:W3CDTF">2016-08-05T14:24:00Z</dcterms:created>
  <dcterms:modified xsi:type="dcterms:W3CDTF">2016-08-05T14:26:00Z</dcterms:modified>
</cp:coreProperties>
</file>